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9B" w:rsidRDefault="00247A9B" w:rsidP="00247A9B">
      <w:pPr>
        <w:pStyle w:val="NormalWeb"/>
      </w:pPr>
      <w:r>
        <w:t>Kalėdų belaukiant</w:t>
      </w:r>
    </w:p>
    <w:p w:rsidR="00247A9B" w:rsidRDefault="00247A9B" w:rsidP="00247A9B">
      <w:pPr>
        <w:pStyle w:val="NormalWeb"/>
      </w:pPr>
      <w:r>
        <w:t xml:space="preserve">Baigiasi rimties ir susikaupimo metas Adventas. Artėja vienos gražiausių švenčių Kalėdos bei Naujieji metai. Mūsų </w:t>
      </w:r>
      <w:proofErr w:type="spellStart"/>
      <w:r>
        <w:t>darbštuolės</w:t>
      </w:r>
      <w:proofErr w:type="spellEnd"/>
      <w:r>
        <w:t xml:space="preserve"> ir kūrybingosios gyventojos susirinko pasikalbėti apie besibaigiančius metus, išsipildžiusias ar neišsipildžiusias svajones, taip pat pasigaminti šventinių puošmenų ir dekoracijų. Kad atmosfera taptų draugiška ir šeimyniška, ruošėmės žolelių arbatą, kapučino kavą, lukštenomės mandarinus, saldainius ir krimtome šokoladu pabarstytus </w:t>
      </w:r>
      <w:proofErr w:type="spellStart"/>
      <w:r>
        <w:t>tešlainiukus</w:t>
      </w:r>
      <w:proofErr w:type="spellEnd"/>
      <w:r>
        <w:t>.  Kaip svarbu yra turėti NAMUS!</w:t>
      </w:r>
    </w:p>
    <w:p w:rsidR="00247A9B" w:rsidRDefault="00247A9B" w:rsidP="00247A9B">
      <w:pPr>
        <w:pStyle w:val="NormalWeb"/>
      </w:pPr>
      <w:r>
        <w:rPr>
          <w:noProof/>
          <w:color w:val="0000FF"/>
        </w:rPr>
        <w:drawing>
          <wp:inline distT="0" distB="0" distL="0" distR="0">
            <wp:extent cx="2533650" cy="1428750"/>
            <wp:effectExtent l="0" t="0" r="0" b="0"/>
            <wp:docPr id="11" name="Picture 11" descr="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428750"/>
                    </a:xfrm>
                    <a:prstGeom prst="rect">
                      <a:avLst/>
                    </a:prstGeom>
                    <a:noFill/>
                    <a:ln>
                      <a:noFill/>
                    </a:ln>
                  </pic:spPr>
                </pic:pic>
              </a:graphicData>
            </a:graphic>
          </wp:inline>
        </w:drawing>
      </w:r>
      <w:r>
        <w:t> </w:t>
      </w:r>
      <w:r>
        <w:rPr>
          <w:noProof/>
          <w:color w:val="0000FF"/>
        </w:rPr>
        <w:drawing>
          <wp:inline distT="0" distB="0" distL="0" distR="0">
            <wp:extent cx="1885950" cy="1419225"/>
            <wp:effectExtent l="0" t="0" r="0" b="9525"/>
            <wp:docPr id="10" name="Picture 10" descr="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19225"/>
                    </a:xfrm>
                    <a:prstGeom prst="rect">
                      <a:avLst/>
                    </a:prstGeom>
                    <a:noFill/>
                    <a:ln>
                      <a:noFill/>
                    </a:ln>
                  </pic:spPr>
                </pic:pic>
              </a:graphicData>
            </a:graphic>
          </wp:inline>
        </w:drawing>
      </w:r>
    </w:p>
    <w:p w:rsidR="00247A9B" w:rsidRDefault="00247A9B" w:rsidP="00247A9B">
      <w:pPr>
        <w:pStyle w:val="NormalWeb"/>
      </w:pPr>
      <w:r>
        <w:t>Svečiuose Krikščionių bendruomenė Tikėjimo žodis. Nakvynės namų gyventojai juos pasitiko vaišėmis ir padėkos žodžiais.</w:t>
      </w:r>
    </w:p>
    <w:p w:rsidR="00247A9B" w:rsidRDefault="00247A9B" w:rsidP="00247A9B">
      <w:pPr>
        <w:pStyle w:val="NormalWeb"/>
      </w:pPr>
      <w:r>
        <w:rPr>
          <w:noProof/>
          <w:color w:val="0000FF"/>
        </w:rPr>
        <w:drawing>
          <wp:inline distT="0" distB="0" distL="0" distR="0">
            <wp:extent cx="2857500" cy="1609725"/>
            <wp:effectExtent l="0" t="0" r="0" b="9525"/>
            <wp:docPr id="9" name="Picture 9" descr="ti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k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247A9B" w:rsidRDefault="00247A9B" w:rsidP="00247A9B">
      <w:pPr>
        <w:pStyle w:val="NormalWeb"/>
      </w:pPr>
      <w:r>
        <w:t>Dailės terapija</w:t>
      </w:r>
    </w:p>
    <w:p w:rsidR="00247A9B" w:rsidRDefault="00247A9B" w:rsidP="00247A9B">
      <w:pPr>
        <w:pStyle w:val="NormalWeb"/>
      </w:pPr>
      <w:r>
        <w:rPr>
          <w:noProof/>
          <w:color w:val="0000FF"/>
        </w:rPr>
        <w:drawing>
          <wp:inline distT="0" distB="0" distL="0" distR="0">
            <wp:extent cx="1428750" cy="1428750"/>
            <wp:effectExtent l="0" t="0" r="0" b="0"/>
            <wp:docPr id="8" name="Picture 8" desc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extent cx="1428750" cy="1428750"/>
            <wp:effectExtent l="0" t="0" r="0" b="0"/>
            <wp:docPr id="7" name="Picture 7" descr="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extent cx="1428750" cy="1428750"/>
            <wp:effectExtent l="0" t="0" r="0" b="0"/>
            <wp:docPr id="6" name="Picture 6" descr="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extent cx="1428750" cy="1428750"/>
            <wp:effectExtent l="0" t="0" r="0" b="0"/>
            <wp:docPr id="5" name="Picture 5" descr="unnam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nam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47A9B" w:rsidRDefault="00247A9B" w:rsidP="00247A9B">
      <w:pPr>
        <w:pStyle w:val="NormalWeb"/>
      </w:pPr>
    </w:p>
    <w:p w:rsidR="00247A9B" w:rsidRDefault="00247A9B" w:rsidP="00247A9B">
      <w:pPr>
        <w:pStyle w:val="NormalWeb"/>
      </w:pPr>
    </w:p>
    <w:p w:rsidR="00247A9B" w:rsidRDefault="00247A9B" w:rsidP="00247A9B">
      <w:pPr>
        <w:pStyle w:val="NormalWeb"/>
      </w:pPr>
      <w:bookmarkStart w:id="0" w:name="_GoBack"/>
      <w:bookmarkEnd w:id="0"/>
    </w:p>
    <w:p w:rsidR="00174B9C" w:rsidRDefault="00174B9C"/>
    <w:sectPr w:rsidR="00174B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9B"/>
    <w:rsid w:val="00174B9C"/>
    <w:rsid w:val="00247A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A9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24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A9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24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mnn.lt/wp-content/uploads/2016/09/3.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vmnn.lt/wp-content/uploads/2016/09/22.jpg" TargetMode="External"/><Relationship Id="rId12" Type="http://schemas.openxmlformats.org/officeDocument/2006/relationships/image" Target="media/image4.jpeg"/><Relationship Id="rId17" Type="http://schemas.openxmlformats.org/officeDocument/2006/relationships/hyperlink" Target="http://www.vmnn.lt/wp-content/uploads/2016/09/unnamed.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mnn.lt/wp-content/uploads/2016/09/2.jpg" TargetMode="External"/><Relationship Id="rId5" Type="http://schemas.openxmlformats.org/officeDocument/2006/relationships/hyperlink" Target="http://www.vmnn.lt/wp-content/uploads/2016/09/11.jpg" TargetMode="External"/><Relationship Id="rId15" Type="http://schemas.openxmlformats.org/officeDocument/2006/relationships/hyperlink" Target="http://www.vmnn.lt/wp-content/uploads/2016/09/4.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mnn.lt/wp-content/uploads/2016/09/tik2.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428</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Naudotojas</cp:lastModifiedBy>
  <cp:revision>1</cp:revision>
  <dcterms:created xsi:type="dcterms:W3CDTF">2017-03-07T07:09:00Z</dcterms:created>
  <dcterms:modified xsi:type="dcterms:W3CDTF">2017-03-07T07:16:00Z</dcterms:modified>
</cp:coreProperties>
</file>